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E422" w14:textId="77777777" w:rsidR="00193C6E" w:rsidRPr="00193C6E" w:rsidRDefault="00193C6E" w:rsidP="00193C6E">
      <w:r w:rsidRPr="00193C6E">
        <w:rPr>
          <w:b/>
          <w:bCs/>
        </w:rPr>
        <w:t>Březen</w:t>
      </w:r>
    </w:p>
    <w:p w14:paraId="5CD1C1FE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Především si obstaráme </w:t>
      </w:r>
      <w:r w:rsidRPr="00193C6E">
        <w:t>chybějící základní </w:t>
      </w:r>
      <w:r w:rsidRPr="00193C6E">
        <w:rPr>
          <w:b/>
          <w:bCs/>
        </w:rPr>
        <w:t>chemické a biologické přípravky k ochraně</w:t>
      </w:r>
      <w:r w:rsidRPr="00193C6E">
        <w:t> </w:t>
      </w:r>
      <w:r w:rsidRPr="00193C6E">
        <w:rPr>
          <w:b/>
          <w:bCs/>
        </w:rPr>
        <w:t>rostlin</w:t>
      </w:r>
      <w:r w:rsidRPr="00193C6E">
        <w:t xml:space="preserve">, feromonové lapáky k monitorování náletu obaleče </w:t>
      </w:r>
      <w:proofErr w:type="gramStart"/>
      <w:r w:rsidRPr="00193C6E">
        <w:t>jablečného - </w:t>
      </w:r>
      <w:proofErr w:type="spellStart"/>
      <w:r w:rsidRPr="00193C6E">
        <w:rPr>
          <w:b/>
          <w:bCs/>
        </w:rPr>
        <w:t>Deltastop</w:t>
      </w:r>
      <w:proofErr w:type="spellEnd"/>
      <w:proofErr w:type="gramEnd"/>
      <w:r w:rsidRPr="00193C6E">
        <w:rPr>
          <w:b/>
          <w:bCs/>
        </w:rPr>
        <w:t xml:space="preserve"> CP,</w:t>
      </w:r>
      <w:r w:rsidRPr="00193C6E">
        <w:t> obaleče švestkového - </w:t>
      </w:r>
      <w:proofErr w:type="spellStart"/>
      <w:r w:rsidRPr="00193C6E">
        <w:rPr>
          <w:b/>
          <w:bCs/>
        </w:rPr>
        <w:t>Deltastop</w:t>
      </w:r>
      <w:proofErr w:type="spellEnd"/>
      <w:r w:rsidRPr="00193C6E">
        <w:rPr>
          <w:b/>
          <w:bCs/>
        </w:rPr>
        <w:t xml:space="preserve"> CF</w:t>
      </w:r>
      <w:r w:rsidRPr="00193C6E">
        <w:t> dále žluté lepové desky ke sledování náletu vrtule třešňové a mšic a konečně bílé lepové desky k registraci náletu pilatek na slivoně a na jabloně.</w:t>
      </w:r>
    </w:p>
    <w:p w14:paraId="760C1EB6" w14:textId="77777777" w:rsidR="00193C6E" w:rsidRPr="00193C6E" w:rsidRDefault="00193C6E" w:rsidP="00193C6E">
      <w:pPr>
        <w:ind w:left="720"/>
      </w:pPr>
    </w:p>
    <w:p w14:paraId="4A032C78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Po oschnutí půdy je třeba dokončit </w:t>
      </w:r>
      <w:r w:rsidRPr="00193C6E">
        <w:rPr>
          <w:b/>
          <w:bCs/>
        </w:rPr>
        <w:t>úklid spadaného listí.</w:t>
      </w:r>
      <w:r w:rsidRPr="00193C6E">
        <w:t> Pokud nejsou listy poškozeny minujícími škůdci, zapravíme je do půdy, případně zkompostujeme.</w:t>
      </w:r>
    </w:p>
    <w:p w14:paraId="76CDD746" w14:textId="77777777" w:rsidR="00193C6E" w:rsidRPr="00193C6E" w:rsidRDefault="00193C6E" w:rsidP="00193C6E">
      <w:pPr>
        <w:ind w:left="720"/>
      </w:pPr>
    </w:p>
    <w:p w14:paraId="51C896E8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V březnu je nejvyšší čas vyvěsit nové a </w:t>
      </w:r>
      <w:r w:rsidRPr="00193C6E">
        <w:rPr>
          <w:b/>
          <w:bCs/>
        </w:rPr>
        <w:t>vyčistit staré budky pro ptactvo</w:t>
      </w:r>
      <w:r w:rsidRPr="00193C6E">
        <w:t>.</w:t>
      </w:r>
    </w:p>
    <w:p w14:paraId="17523380" w14:textId="77777777" w:rsidR="00193C6E" w:rsidRPr="00193C6E" w:rsidRDefault="00193C6E" w:rsidP="00193C6E">
      <w:pPr>
        <w:ind w:left="720"/>
      </w:pPr>
    </w:p>
    <w:p w14:paraId="478E7A95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Nejpozději během předjarního řezu</w:t>
      </w:r>
      <w:r w:rsidRPr="00193C6E">
        <w:t> musí být ze stromů odstraněny i mumifikované zbytky plodů jádrovin a peckovin </w:t>
      </w:r>
      <w:r w:rsidRPr="00193C6E">
        <w:rPr>
          <w:b/>
          <w:bCs/>
        </w:rPr>
        <w:t>napadených moniliovou hnilobou plodů</w:t>
      </w:r>
      <w:r w:rsidRPr="00193C6E">
        <w:t>, dále u jabloní odstraněny letorosty, případně jejich konce napadených</w:t>
      </w:r>
      <w:r w:rsidRPr="00193C6E">
        <w:rPr>
          <w:b/>
          <w:bCs/>
        </w:rPr>
        <w:t> padlím </w:t>
      </w:r>
      <w:r w:rsidRPr="00193C6E">
        <w:t>a konce letorostů angreštů </w:t>
      </w:r>
      <w:r w:rsidRPr="00193C6E">
        <w:rPr>
          <w:b/>
          <w:bCs/>
        </w:rPr>
        <w:t>napadených hnědým padlím angreštu.</w:t>
      </w:r>
      <w:r w:rsidRPr="00193C6E">
        <w:t xml:space="preserve"> Připomeňme si starou pravdu, že předjarní a jarní řez </w:t>
      </w:r>
      <w:proofErr w:type="gramStart"/>
      <w:r w:rsidRPr="00193C6E">
        <w:t>slouží</w:t>
      </w:r>
      <w:proofErr w:type="gramEnd"/>
      <w:r w:rsidRPr="00193C6E">
        <w:t xml:space="preserve"> nejen k regulaci násady, ale i k omezení výskytu a šíření houbových chorob. Je to tím, že řezem odstraníme zdroje </w:t>
      </w:r>
      <w:proofErr w:type="gramStart"/>
      <w:r w:rsidRPr="00193C6E">
        <w:t>infekce</w:t>
      </w:r>
      <w:proofErr w:type="gramEnd"/>
      <w:r w:rsidRPr="00193C6E">
        <w:t xml:space="preserve"> a navíc řezem zajistíme dostatečnou vzdušnost a osvětlení korun stromů.</w:t>
      </w:r>
    </w:p>
    <w:p w14:paraId="4001921A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Na rybízu odřežeme suché větvičky poškozené housenkami </w:t>
      </w:r>
      <w:r w:rsidRPr="00193C6E">
        <w:rPr>
          <w:b/>
          <w:bCs/>
        </w:rPr>
        <w:t xml:space="preserve">nesytky </w:t>
      </w:r>
      <w:proofErr w:type="gramStart"/>
      <w:r w:rsidRPr="00193C6E">
        <w:rPr>
          <w:b/>
          <w:bCs/>
        </w:rPr>
        <w:t>rybízové</w:t>
      </w:r>
      <w:proofErr w:type="gramEnd"/>
      <w:r w:rsidRPr="00193C6E">
        <w:t> a především obíráme a pálíme nápadně zvětšené pupeny napadené </w:t>
      </w:r>
      <w:r w:rsidRPr="00193C6E">
        <w:rPr>
          <w:b/>
          <w:bCs/>
        </w:rPr>
        <w:t>vlnovníkem rybízovým. </w:t>
      </w:r>
      <w:r w:rsidRPr="00193C6E">
        <w:t xml:space="preserve">Při silnějším napadení ostříháme větvičky pod nejníže postiženým pupenem. Při výskytu tohoto onemocnění navíc vždy provedeme před květem při teplotě nad 18 °C postřik akaricidem dodávaným na trh v zahrádkářském </w:t>
      </w:r>
      <w:proofErr w:type="spellStart"/>
      <w:proofErr w:type="gramStart"/>
      <w:r w:rsidRPr="00193C6E">
        <w:t>malobalení</w:t>
      </w:r>
      <w:proofErr w:type="spellEnd"/>
      <w:r w:rsidRPr="00193C6E">
        <w:t xml:space="preserve"> - </w:t>
      </w:r>
      <w:proofErr w:type="spellStart"/>
      <w:r w:rsidRPr="00193C6E">
        <w:t>Nissorun</w:t>
      </w:r>
      <w:proofErr w:type="spellEnd"/>
      <w:proofErr w:type="gramEnd"/>
      <w:r w:rsidRPr="00193C6E">
        <w:t xml:space="preserve"> 10 WP v 0,07% koncentraci.</w:t>
      </w:r>
    </w:p>
    <w:p w14:paraId="174EBF79" w14:textId="77777777" w:rsidR="00193C6E" w:rsidRPr="00193C6E" w:rsidRDefault="00193C6E" w:rsidP="00193C6E">
      <w:pPr>
        <w:ind w:left="720"/>
      </w:pPr>
    </w:p>
    <w:p w14:paraId="43143822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Po krutých zimách je potřeba </w:t>
      </w:r>
      <w:r w:rsidRPr="00193C6E">
        <w:rPr>
          <w:b/>
          <w:bCs/>
        </w:rPr>
        <w:t>ošetřit stromy s mrazovými trhlinami</w:t>
      </w:r>
      <w:r w:rsidRPr="00193C6E">
        <w:t> </w:t>
      </w:r>
      <w:r w:rsidRPr="00193C6E">
        <w:rPr>
          <w:b/>
          <w:bCs/>
        </w:rPr>
        <w:t>a deskami, případně kmeny poškozené hlodavci.</w:t>
      </w:r>
      <w:r w:rsidRPr="00193C6E">
        <w:t xml:space="preserve"> Mně samotnému se osvědčila na Vysočině v zimě před léty fortifikovaná pasta </w:t>
      </w:r>
      <w:proofErr w:type="spellStart"/>
      <w:r w:rsidRPr="00193C6E">
        <w:t>Aversolu</w:t>
      </w:r>
      <w:proofErr w:type="spellEnd"/>
      <w:r w:rsidRPr="00193C6E">
        <w:t xml:space="preserve">. Tuto zesílenou pastu jsem zhotovil tak, že do jednokilového balení jsem navíc přidal a rozmíchal </w:t>
      </w:r>
      <w:proofErr w:type="spellStart"/>
      <w:r w:rsidRPr="00193C6E">
        <w:t>Thiram</w:t>
      </w:r>
      <w:proofErr w:type="spellEnd"/>
      <w:r w:rsidRPr="00193C6E">
        <w:t xml:space="preserve"> </w:t>
      </w:r>
      <w:proofErr w:type="spellStart"/>
      <w:r w:rsidRPr="00193C6E">
        <w:t>Granuflo</w:t>
      </w:r>
      <w:proofErr w:type="spellEnd"/>
      <w:r w:rsidRPr="00193C6E">
        <w:t xml:space="preserve"> v dávce </w:t>
      </w:r>
      <w:proofErr w:type="gramStart"/>
      <w:r w:rsidRPr="00193C6E">
        <w:t>30g</w:t>
      </w:r>
      <w:proofErr w:type="gramEnd"/>
      <w:r w:rsidRPr="00193C6E">
        <w:t xml:space="preserve">. Po ošetření ran a zatření touto pastou byl účinek vždy velmi dobrý. Bohužel přípravek </w:t>
      </w:r>
      <w:proofErr w:type="spellStart"/>
      <w:r w:rsidRPr="00193C6E">
        <w:t>Thiram</w:t>
      </w:r>
      <w:proofErr w:type="spellEnd"/>
      <w:r w:rsidRPr="00193C6E">
        <w:t xml:space="preserve"> </w:t>
      </w:r>
      <w:proofErr w:type="spellStart"/>
      <w:r w:rsidRPr="00193C6E">
        <w:t>Granuflo</w:t>
      </w:r>
      <w:proofErr w:type="spellEnd"/>
      <w:r w:rsidRPr="00193C6E">
        <w:t xml:space="preserve"> k používání jako fungicid má od 30.4.2019 ukončenou registraci. Naproti tomu prostředky </w:t>
      </w:r>
      <w:proofErr w:type="spellStart"/>
      <w:r w:rsidRPr="00193C6E">
        <w:t>Aversol</w:t>
      </w:r>
      <w:proofErr w:type="spellEnd"/>
      <w:r w:rsidRPr="00193C6E">
        <w:t xml:space="preserve"> a </w:t>
      </w:r>
      <w:proofErr w:type="spellStart"/>
      <w:r w:rsidRPr="00193C6E">
        <w:t>Pellacol</w:t>
      </w:r>
      <w:proofErr w:type="spellEnd"/>
      <w:r w:rsidRPr="00193C6E">
        <w:t xml:space="preserve"> s obsahem </w:t>
      </w:r>
      <w:proofErr w:type="spellStart"/>
      <w:r w:rsidRPr="00193C6E">
        <w:t>thiramu</w:t>
      </w:r>
      <w:proofErr w:type="spellEnd"/>
      <w:r w:rsidRPr="00193C6E">
        <w:t xml:space="preserve"> mají stanoveno ukončení v používání k 31. 1. 2020, a navíc je u nich ještě i povoleno spotřebovat zásoby. Poté budu při ošetření zatírat rány v chladnějším období buď neředěnou latexovou barvou s fungicidem nebo štěpařským </w:t>
      </w:r>
      <w:proofErr w:type="spellStart"/>
      <w:r w:rsidRPr="00193C6E">
        <w:t>balsámem</w:t>
      </w:r>
      <w:proofErr w:type="spellEnd"/>
      <w:r w:rsidRPr="00193C6E">
        <w:t xml:space="preserve"> </w:t>
      </w:r>
      <w:proofErr w:type="spellStart"/>
      <w:r w:rsidRPr="00193C6E">
        <w:t>Rosteto</w:t>
      </w:r>
      <w:proofErr w:type="spellEnd"/>
      <w:r w:rsidRPr="00193C6E">
        <w:t>, při teplejším období pak eventuálně štěpařským voskem.</w:t>
      </w:r>
    </w:p>
    <w:p w14:paraId="79BA4C83" w14:textId="77777777" w:rsidR="00193C6E" w:rsidRPr="00193C6E" w:rsidRDefault="00193C6E" w:rsidP="00193C6E">
      <w:pPr>
        <w:ind w:left="720"/>
      </w:pPr>
    </w:p>
    <w:p w14:paraId="7B162776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U profesionálních velkopěstitelů ovoce </w:t>
      </w:r>
      <w:r w:rsidRPr="00193C6E">
        <w:t>je každoročně povinností při předjarní prohlídce při integrovaném způsobu ochrany vyhodnotit </w:t>
      </w:r>
      <w:r w:rsidRPr="00193C6E">
        <w:rPr>
          <w:b/>
          <w:bCs/>
        </w:rPr>
        <w:t>množství přezimujících</w:t>
      </w:r>
      <w:r w:rsidRPr="00193C6E">
        <w:t> </w:t>
      </w:r>
      <w:r w:rsidRPr="00193C6E">
        <w:rPr>
          <w:b/>
          <w:bCs/>
        </w:rPr>
        <w:t>škůdců.</w:t>
      </w:r>
      <w:r w:rsidRPr="00193C6E">
        <w:t xml:space="preserve"> Potřeba chemické ochrany se pak stanovuje na základě zjištění počtu vajíček, larev a dalších přezimujících stadií škůdců (vajíček mšic na jádrovinách a peckovinách, dále vajíček svilušky ovocné a píďalky podzimní, štítků štítenky zhoubné a čárkovité, housenek v zámotku pupenových a slupkových obalečů, vajíček </w:t>
      </w:r>
      <w:proofErr w:type="spellStart"/>
      <w:r w:rsidRPr="00193C6E">
        <w:t>mery</w:t>
      </w:r>
      <w:proofErr w:type="spellEnd"/>
      <w:r w:rsidRPr="00193C6E">
        <w:t xml:space="preserve"> jabloňové, a </w:t>
      </w:r>
      <w:proofErr w:type="spellStart"/>
      <w:r w:rsidRPr="00193C6E">
        <w:t>molovky</w:t>
      </w:r>
      <w:proofErr w:type="spellEnd"/>
      <w:r w:rsidRPr="00193C6E">
        <w:t xml:space="preserve"> pupencové a štítků puklice švestkové). K ošetření výsadeb u velkopěstitelů se přistupuje pouze tehdy, jestliže se zjistí u některého či u více přezimujících škůdců výskyt překračující </w:t>
      </w:r>
      <w:r w:rsidRPr="00193C6E">
        <w:rPr>
          <w:b/>
          <w:bCs/>
          <w:u w:val="single"/>
        </w:rPr>
        <w:t>ekonomický práh škodlivosti (EPŠ).</w:t>
      </w:r>
      <w:r w:rsidRPr="00193C6E">
        <w:t> </w:t>
      </w:r>
      <w:r w:rsidRPr="00193C6E">
        <w:rPr>
          <w:b/>
          <w:bCs/>
        </w:rPr>
        <w:t>Pro zahrádkáře</w:t>
      </w:r>
      <w:r w:rsidRPr="00193C6E">
        <w:t xml:space="preserve"> uvádím snadnější vyhodnocení přezimujících škůdců. Provádí až v období, kdy je většina přezimujících škůdců vylíhnutá a při prohlídce dobře </w:t>
      </w:r>
      <w:proofErr w:type="gramStart"/>
      <w:r w:rsidRPr="00193C6E">
        <w:t>patrná</w:t>
      </w:r>
      <w:proofErr w:type="gramEnd"/>
      <w:r w:rsidRPr="00193C6E">
        <w:t xml:space="preserve"> a to tak že se </w:t>
      </w:r>
      <w:r w:rsidRPr="00193C6E">
        <w:rPr>
          <w:b/>
          <w:bCs/>
        </w:rPr>
        <w:t>pouze u jádrovin prohlíží květní a listové růžice. </w:t>
      </w:r>
      <w:r w:rsidRPr="00193C6E">
        <w:rPr>
          <w:b/>
          <w:bCs/>
          <w:u w:val="single"/>
        </w:rPr>
        <w:t>Orientační kritická čísla EPŠ jsou stanovena tak, když</w:t>
      </w:r>
      <w:r w:rsidRPr="00193C6E">
        <w:rPr>
          <w:u w:val="single"/>
        </w:rPr>
        <w:t> </w:t>
      </w:r>
      <w:r w:rsidRPr="00193C6E">
        <w:rPr>
          <w:b/>
          <w:bCs/>
          <w:u w:val="single"/>
        </w:rPr>
        <w:t>na sto</w:t>
      </w:r>
      <w:r w:rsidRPr="00193C6E">
        <w:rPr>
          <w:u w:val="single"/>
        </w:rPr>
        <w:t> </w:t>
      </w:r>
      <w:r w:rsidRPr="00193C6E">
        <w:rPr>
          <w:b/>
          <w:bCs/>
          <w:u w:val="single"/>
        </w:rPr>
        <w:t>růžic</w:t>
      </w:r>
      <w:r w:rsidRPr="00193C6E">
        <w:t xml:space="preserve"> zjistíme deset a více jedinců mšice jabloňové </w:t>
      </w:r>
      <w:r w:rsidRPr="00193C6E">
        <w:lastRenderedPageBreak/>
        <w:t xml:space="preserve">nebo jedna růžice napadená mšicí jitrocelovou, sto a více larev </w:t>
      </w:r>
      <w:proofErr w:type="spellStart"/>
      <w:r w:rsidRPr="00193C6E">
        <w:t>mery</w:t>
      </w:r>
      <w:proofErr w:type="spellEnd"/>
      <w:r w:rsidRPr="00193C6E">
        <w:t xml:space="preserve"> jabloňové, čtyři a více housenek píďalek, tři a více housenek pupenových obalečů (růžička listová je sbalená a opředená) a tři a více brouků květopasa jabloňového na sto růžic. Soudím, že tento jednodušší způsob zjišťování EPŠ je vyhovující i pro zahrádkáře.</w:t>
      </w:r>
    </w:p>
    <w:p w14:paraId="1BF4CD09" w14:textId="77777777" w:rsidR="00193C6E" w:rsidRPr="00193C6E" w:rsidRDefault="00193C6E" w:rsidP="00193C6E">
      <w:pPr>
        <w:ind w:left="720"/>
      </w:pPr>
    </w:p>
    <w:p w14:paraId="196A8CCB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V březnu </w:t>
      </w:r>
      <w:r w:rsidRPr="00193C6E">
        <w:t>těsně před rašením stromů je třeba provést </w:t>
      </w:r>
      <w:r w:rsidRPr="00193C6E">
        <w:rPr>
          <w:b/>
          <w:bCs/>
        </w:rPr>
        <w:t>první předjarní postřik </w:t>
      </w:r>
      <w:r w:rsidRPr="00193C6E">
        <w:t xml:space="preserve">nejlépe všech stromů a keřů jíchou obsahující přípravky na bázi mědi </w:t>
      </w:r>
      <w:proofErr w:type="gramStart"/>
      <w:r w:rsidRPr="00193C6E">
        <w:t>- </w:t>
      </w:r>
      <w:r w:rsidRPr="00193C6E">
        <w:rPr>
          <w:b/>
          <w:bCs/>
        </w:rPr>
        <w:t> </w:t>
      </w:r>
      <w:r w:rsidRPr="00193C6E">
        <w:t>z</w:t>
      </w:r>
      <w:proofErr w:type="gramEnd"/>
      <w:r w:rsidRPr="00193C6E">
        <w:t> nich je třeba</w:t>
      </w:r>
      <w:r w:rsidRPr="00193C6E">
        <w:rPr>
          <w:b/>
          <w:bCs/>
        </w:rPr>
        <w:t> </w:t>
      </w:r>
      <w:r w:rsidRPr="00193C6E">
        <w:t>se postupně přeorientovat</w:t>
      </w:r>
      <w:r w:rsidRPr="00193C6E">
        <w:rPr>
          <w:b/>
          <w:bCs/>
        </w:rPr>
        <w:t xml:space="preserve"> na </w:t>
      </w:r>
      <w:proofErr w:type="spellStart"/>
      <w:r w:rsidRPr="00193C6E">
        <w:rPr>
          <w:b/>
          <w:bCs/>
        </w:rPr>
        <w:t>Champion</w:t>
      </w:r>
      <w:proofErr w:type="spellEnd"/>
      <w:r w:rsidRPr="00193C6E">
        <w:rPr>
          <w:b/>
          <w:bCs/>
        </w:rPr>
        <w:t xml:space="preserve"> 50 WP, protože</w:t>
      </w:r>
      <w:r w:rsidRPr="00193C6E">
        <w:t> </w:t>
      </w:r>
      <w:proofErr w:type="spellStart"/>
      <w:r w:rsidRPr="00193C6E">
        <w:rPr>
          <w:b/>
          <w:bCs/>
        </w:rPr>
        <w:t>Kuprikol</w:t>
      </w:r>
      <w:proofErr w:type="spellEnd"/>
      <w:r w:rsidRPr="00193C6E">
        <w:rPr>
          <w:b/>
          <w:bCs/>
        </w:rPr>
        <w:t xml:space="preserve"> 50 má</w:t>
      </w:r>
      <w:r w:rsidRPr="00193C6E">
        <w:t xml:space="preserve">  ukončenou registraci k 1.7.2020, spotřebování zásob je povoleno do 1.7.2021. Toto ošetření pomocí přípravků na bázi mědi má mnohočetný příznivý </w:t>
      </w:r>
      <w:proofErr w:type="gramStart"/>
      <w:r w:rsidRPr="00193C6E">
        <w:t>vliv :</w:t>
      </w:r>
      <w:proofErr w:type="gramEnd"/>
    </w:p>
    <w:p w14:paraId="27A7F5E7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u broskvoní</w:t>
      </w:r>
      <w:r w:rsidRPr="00193C6E">
        <w:t> je opti</w:t>
      </w:r>
      <w:r w:rsidRPr="00193C6E">
        <w:rPr>
          <w:u w:val="single"/>
        </w:rPr>
        <w:t xml:space="preserve">mální termín k tomuto ošetření v době, kdy </w:t>
      </w:r>
      <w:proofErr w:type="gramStart"/>
      <w:r w:rsidRPr="00193C6E">
        <w:rPr>
          <w:u w:val="single"/>
        </w:rPr>
        <w:t>se  začínají</w:t>
      </w:r>
      <w:proofErr w:type="gramEnd"/>
      <w:r w:rsidRPr="00193C6E">
        <w:rPr>
          <w:u w:val="single"/>
        </w:rPr>
        <w:t xml:space="preserve"> na broskvoních zvětšovat vrcholové listové pupeny na jednotlivých větvičkách. Bývá to obyčejně tehdy, když na lískových keřích </w:t>
      </w:r>
      <w:proofErr w:type="gramStart"/>
      <w:r w:rsidRPr="00193C6E">
        <w:rPr>
          <w:u w:val="single"/>
        </w:rPr>
        <w:t>práší</w:t>
      </w:r>
      <w:proofErr w:type="gramEnd"/>
      <w:r w:rsidRPr="00193C6E">
        <w:rPr>
          <w:u w:val="single"/>
        </w:rPr>
        <w:t xml:space="preserve"> jehnědy. </w:t>
      </w:r>
      <w:r w:rsidRPr="00193C6E">
        <w:t>U broskvoní jde především o první a rozhodující postřik </w:t>
      </w:r>
      <w:r w:rsidRPr="00193C6E">
        <w:rPr>
          <w:b/>
          <w:bCs/>
        </w:rPr>
        <w:t>proti kadeřavosti broskvoně </w:t>
      </w:r>
      <w:r w:rsidRPr="00193C6E">
        <w:t>a dále</w:t>
      </w:r>
      <w:r w:rsidRPr="00193C6E">
        <w:rPr>
          <w:b/>
          <w:bCs/>
        </w:rPr>
        <w:t> proti suché skvrnitosti listů broskvoně.</w:t>
      </w:r>
      <w:r w:rsidRPr="00193C6E">
        <w:t> Toto opatření rovněž působí i proti napadení větévek, větví a kmenů bakteriemi z rodu </w:t>
      </w:r>
      <w:proofErr w:type="spellStart"/>
      <w:r w:rsidRPr="00193C6E">
        <w:rPr>
          <w:i/>
          <w:iCs/>
        </w:rPr>
        <w:t>Psedomonas</w:t>
      </w:r>
      <w:proofErr w:type="spellEnd"/>
      <w:r w:rsidRPr="00193C6E">
        <w:t> a houbami z rodu </w:t>
      </w:r>
      <w:proofErr w:type="spellStart"/>
      <w:r w:rsidRPr="00193C6E">
        <w:rPr>
          <w:i/>
          <w:iCs/>
        </w:rPr>
        <w:t>Valsa</w:t>
      </w:r>
      <w:proofErr w:type="spellEnd"/>
      <w:r w:rsidRPr="00193C6E">
        <w:rPr>
          <w:i/>
          <w:iCs/>
        </w:rPr>
        <w:t xml:space="preserve"> (</w:t>
      </w:r>
      <w:proofErr w:type="spellStart"/>
      <w:r w:rsidRPr="00193C6E">
        <w:rPr>
          <w:i/>
          <w:iCs/>
        </w:rPr>
        <w:t>Leucostoma</w:t>
      </w:r>
      <w:proofErr w:type="spellEnd"/>
      <w:r w:rsidRPr="00193C6E">
        <w:rPr>
          <w:i/>
          <w:iCs/>
        </w:rPr>
        <w:t>).</w:t>
      </w:r>
      <w:r w:rsidRPr="00193C6E">
        <w:t> Omezíme tedy tím výskyt </w:t>
      </w:r>
      <w:r w:rsidRPr="00193C6E">
        <w:rPr>
          <w:b/>
          <w:bCs/>
        </w:rPr>
        <w:t>korových nekróz</w:t>
      </w:r>
      <w:r w:rsidRPr="00193C6E">
        <w:rPr>
          <w:i/>
          <w:iCs/>
        </w:rPr>
        <w:t> </w:t>
      </w:r>
      <w:r w:rsidRPr="00193C6E">
        <w:rPr>
          <w:b/>
          <w:bCs/>
        </w:rPr>
        <w:t>spojených s klejotokem.</w:t>
      </w:r>
      <w:r w:rsidRPr="00193C6E">
        <w:t> Zdůrazňuji, že t</w:t>
      </w:r>
      <w:r w:rsidRPr="00193C6E">
        <w:rPr>
          <w:u w:val="single"/>
        </w:rPr>
        <w:t>ento preventivní postřik u broskvoní je nutno provést každoročně, bez závislosti na tíži postižení kadeřavostí v minulém roce.</w:t>
      </w:r>
    </w:p>
    <w:p w14:paraId="7191748F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U dalších peckovin</w:t>
      </w:r>
      <w:r w:rsidRPr="00193C6E">
        <w:t> může toto ošetření bránit výskytu </w:t>
      </w:r>
      <w:r w:rsidRPr="00193C6E">
        <w:rPr>
          <w:b/>
          <w:bCs/>
        </w:rPr>
        <w:t>puchrovitosti slivoně</w:t>
      </w:r>
      <w:r w:rsidRPr="00193C6E">
        <w:t>, dále též </w:t>
      </w:r>
      <w:r w:rsidRPr="00193C6E">
        <w:rPr>
          <w:b/>
          <w:bCs/>
        </w:rPr>
        <w:t>korovým nekrózám peckovin</w:t>
      </w:r>
      <w:r w:rsidRPr="00193C6E">
        <w:t> a</w:t>
      </w:r>
      <w:r w:rsidRPr="00193C6E">
        <w:rPr>
          <w:b/>
          <w:bCs/>
        </w:rPr>
        <w:t> může </w:t>
      </w:r>
      <w:r w:rsidRPr="00193C6E">
        <w:t>částečně omezit i</w:t>
      </w:r>
      <w:r w:rsidRPr="00193C6E">
        <w:rPr>
          <w:b/>
          <w:bCs/>
        </w:rPr>
        <w:t> </w:t>
      </w:r>
      <w:r w:rsidRPr="00193C6E">
        <w:t>vznik tzv. </w:t>
      </w:r>
      <w:r w:rsidRPr="00193C6E">
        <w:rPr>
          <w:b/>
          <w:bCs/>
        </w:rPr>
        <w:t>mrtvice u meruněk.</w:t>
      </w:r>
    </w:p>
    <w:p w14:paraId="74318363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U jádrovin</w:t>
      </w:r>
      <w:r w:rsidRPr="00193C6E">
        <w:t> omezíme tímto postřikem výskyt </w:t>
      </w:r>
      <w:proofErr w:type="spellStart"/>
      <w:r w:rsidRPr="00193C6E">
        <w:rPr>
          <w:b/>
          <w:bCs/>
        </w:rPr>
        <w:t>nektriové</w:t>
      </w:r>
      <w:proofErr w:type="spellEnd"/>
      <w:r w:rsidRPr="00193C6E">
        <w:rPr>
          <w:b/>
          <w:bCs/>
        </w:rPr>
        <w:t xml:space="preserve"> korové nekrózy </w:t>
      </w:r>
      <w:r w:rsidRPr="00193C6E">
        <w:t>a výskyt </w:t>
      </w:r>
      <w:r w:rsidRPr="00193C6E">
        <w:rPr>
          <w:b/>
          <w:bCs/>
        </w:rPr>
        <w:t>strupovitosti.</w:t>
      </w:r>
      <w:r w:rsidRPr="00193C6E">
        <w:t> Postřik je třeba provádět, až když teplota vzduchu vystoupí nejméně na 7° C.</w:t>
      </w:r>
    </w:p>
    <w:p w14:paraId="2A8A6D78" w14:textId="77777777" w:rsidR="00193C6E" w:rsidRPr="00193C6E" w:rsidRDefault="00193C6E" w:rsidP="00193C6E">
      <w:pPr>
        <w:numPr>
          <w:ilvl w:val="1"/>
          <w:numId w:val="1"/>
        </w:numPr>
      </w:pPr>
    </w:p>
    <w:p w14:paraId="1B965BDA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Kulturu jahod</w:t>
      </w:r>
      <w:r w:rsidRPr="00193C6E">
        <w:t xml:space="preserve"> očistíme od starých zaschlých a nemocných listů, jahodník přihnojíme a ošetříme přípravkem </w:t>
      </w:r>
      <w:proofErr w:type="spellStart"/>
      <w:r w:rsidRPr="00193C6E">
        <w:t>Vertimec</w:t>
      </w:r>
      <w:proofErr w:type="spellEnd"/>
      <w:r w:rsidRPr="00193C6E">
        <w:t xml:space="preserve"> 1,8 EC proti</w:t>
      </w:r>
      <w:r w:rsidRPr="00193C6E">
        <w:rPr>
          <w:b/>
          <w:bCs/>
        </w:rPr>
        <w:t> roztočíku</w:t>
      </w:r>
      <w:r w:rsidRPr="00193C6E">
        <w:t> </w:t>
      </w:r>
      <w:r w:rsidRPr="00193C6E">
        <w:rPr>
          <w:b/>
          <w:bCs/>
        </w:rPr>
        <w:t>jahodníkovému </w:t>
      </w:r>
      <w:r w:rsidRPr="00193C6E">
        <w:t>a pomocí přípravků </w:t>
      </w:r>
      <w:proofErr w:type="spellStart"/>
      <w:r w:rsidRPr="00193C6E">
        <w:rPr>
          <w:b/>
          <w:bCs/>
        </w:rPr>
        <w:t>Score</w:t>
      </w:r>
      <w:proofErr w:type="spellEnd"/>
      <w:r w:rsidRPr="00193C6E">
        <w:rPr>
          <w:b/>
          <w:bCs/>
        </w:rPr>
        <w:t xml:space="preserve"> 250 EC</w:t>
      </w:r>
      <w:r w:rsidRPr="00193C6E">
        <w:t> nebo </w:t>
      </w:r>
      <w:r w:rsidRPr="00193C6E">
        <w:rPr>
          <w:b/>
          <w:bCs/>
        </w:rPr>
        <w:t>Signum</w:t>
      </w:r>
      <w:r w:rsidRPr="00193C6E">
        <w:t> provedeme ošetřen proti nově</w:t>
      </w:r>
      <w:r w:rsidRPr="00193C6E">
        <w:rPr>
          <w:b/>
          <w:bCs/>
        </w:rPr>
        <w:t> </w:t>
      </w:r>
      <w:r w:rsidRPr="00193C6E">
        <w:t>pozorované chorobě, která má název </w:t>
      </w:r>
      <w:proofErr w:type="spellStart"/>
      <w:r w:rsidRPr="00193C6E">
        <w:rPr>
          <w:b/>
          <w:bCs/>
        </w:rPr>
        <w:t>antraknózová</w:t>
      </w:r>
      <w:proofErr w:type="spellEnd"/>
      <w:r w:rsidRPr="00193C6E">
        <w:rPr>
          <w:b/>
          <w:bCs/>
        </w:rPr>
        <w:t xml:space="preserve"> skvrnitost jahodníku.</w:t>
      </w:r>
      <w:r w:rsidRPr="00193C6E">
        <w:t xml:space="preserve"> V poslední době se vyskytuje stále častěji a způsobuje především na plodech propadlé nahnědlé hnilobné skvrny, na nichž se pak </w:t>
      </w:r>
      <w:proofErr w:type="gramStart"/>
      <w:r w:rsidRPr="00193C6E">
        <w:t>tvoří</w:t>
      </w:r>
      <w:proofErr w:type="gramEnd"/>
      <w:r w:rsidRPr="00193C6E">
        <w:t xml:space="preserve"> masa krémově až oranžově zbarvených spor. Tato choroba však napadne prakticky i všechny ostatní části rostliny a činí malé tmavé nekrotické skvrny na řapících a čepelích listů, na kořenech, na kořenovém krčku a celá rostlina během krátké doby uvadne a odumře.</w:t>
      </w:r>
      <w:r w:rsidRPr="00193C6E">
        <w:rPr>
          <w:b/>
          <w:bCs/>
        </w:rPr>
        <w:t> </w:t>
      </w:r>
      <w:r w:rsidRPr="00193C6E">
        <w:t>Jde o</w:t>
      </w:r>
      <w:r w:rsidRPr="00193C6E">
        <w:rPr>
          <w:b/>
          <w:bCs/>
        </w:rPr>
        <w:t> </w:t>
      </w:r>
      <w:r w:rsidRPr="00193C6E">
        <w:t xml:space="preserve">nákazu houbou </w:t>
      </w:r>
      <w:proofErr w:type="spellStart"/>
      <w:r w:rsidRPr="00193C6E">
        <w:t>Coletrichum</w:t>
      </w:r>
      <w:proofErr w:type="spellEnd"/>
      <w:r w:rsidRPr="00193C6E">
        <w:t xml:space="preserve"> </w:t>
      </w:r>
      <w:proofErr w:type="spellStart"/>
      <w:r w:rsidRPr="00193C6E">
        <w:t>acutatum</w:t>
      </w:r>
      <w:proofErr w:type="spellEnd"/>
      <w:r w:rsidRPr="00193C6E">
        <w:t xml:space="preserve">, která postihuje především velkoplodý jahodník, </w:t>
      </w:r>
      <w:proofErr w:type="gramStart"/>
      <w:r w:rsidRPr="00193C6E">
        <w:t xml:space="preserve">převážně  </w:t>
      </w:r>
      <w:proofErr w:type="spellStart"/>
      <w:r w:rsidRPr="00193C6E">
        <w:t>remontantně</w:t>
      </w:r>
      <w:proofErr w:type="spellEnd"/>
      <w:proofErr w:type="gramEnd"/>
      <w:r w:rsidRPr="00193C6E">
        <w:t xml:space="preserve"> plodící odrůdy.  Způsobuje v některých letech až 80% ztrát. Údajně je to po šedé hnilobě plodů druhá nejvýznamnější choroba jahodníku.  </w:t>
      </w:r>
    </w:p>
    <w:p w14:paraId="724E8A11" w14:textId="77777777" w:rsidR="00193C6E" w:rsidRPr="00193C6E" w:rsidRDefault="00193C6E" w:rsidP="00193C6E">
      <w:pPr>
        <w:ind w:left="720"/>
      </w:pPr>
    </w:p>
    <w:p w14:paraId="4A13A024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Při vlhkém a chladném jaru, kdy se zpomaluje i rozvoj vegetace, je nutné pokračovat </w:t>
      </w:r>
      <w:r w:rsidRPr="00193C6E">
        <w:rPr>
          <w:b/>
          <w:bCs/>
        </w:rPr>
        <w:t>v ochraně broskvoní</w:t>
      </w:r>
      <w:r w:rsidRPr="00193C6E">
        <w:t> </w:t>
      </w:r>
      <w:r w:rsidRPr="00193C6E">
        <w:rPr>
          <w:b/>
          <w:bCs/>
        </w:rPr>
        <w:t>proti kadeřavosti</w:t>
      </w:r>
      <w:r w:rsidRPr="00193C6E">
        <w:t xml:space="preserve"> až do začátku kvetení. K opakovanému ošetření broskvoní, kdy již mladé </w:t>
      </w:r>
      <w:proofErr w:type="spellStart"/>
      <w:r w:rsidRPr="00193C6E">
        <w:t>lísty</w:t>
      </w:r>
      <w:proofErr w:type="spellEnd"/>
      <w:r w:rsidRPr="00193C6E">
        <w:t xml:space="preserve"> vyčnívají z pupenů musíme použít už jen </w:t>
      </w:r>
      <w:r w:rsidRPr="00193C6E">
        <w:rPr>
          <w:u w:val="single"/>
        </w:rPr>
        <w:t>organické fungicidy, zbyl nám pouze </w:t>
      </w:r>
      <w:proofErr w:type="spellStart"/>
      <w:r w:rsidRPr="00193C6E">
        <w:t>Dithane</w:t>
      </w:r>
      <w:proofErr w:type="spellEnd"/>
      <w:r w:rsidRPr="00193C6E">
        <w:t xml:space="preserve"> DG </w:t>
      </w:r>
      <w:proofErr w:type="spellStart"/>
      <w:r w:rsidRPr="00193C6E">
        <w:t>Neotec</w:t>
      </w:r>
      <w:proofErr w:type="spellEnd"/>
      <w:r w:rsidRPr="00193C6E">
        <w:t xml:space="preserve">. Vypadnul </w:t>
      </w:r>
      <w:proofErr w:type="spellStart"/>
      <w:r w:rsidRPr="00193C6E">
        <w:t>Thiram</w:t>
      </w:r>
      <w:proofErr w:type="spellEnd"/>
      <w:r w:rsidRPr="00193C6E">
        <w:t xml:space="preserve"> </w:t>
      </w:r>
      <w:proofErr w:type="spellStart"/>
      <w:r w:rsidRPr="00193C6E">
        <w:t>Granuflo</w:t>
      </w:r>
      <w:proofErr w:type="spellEnd"/>
      <w:r w:rsidRPr="00193C6E">
        <w:t xml:space="preserve"> pro zrušení registrace a přípravky na bázi </w:t>
      </w:r>
      <w:proofErr w:type="spellStart"/>
      <w:r w:rsidRPr="00193C6E">
        <w:t>dithiadenu</w:t>
      </w:r>
      <w:proofErr w:type="spellEnd"/>
      <w:r w:rsidRPr="00193C6E">
        <w:t xml:space="preserve"> (typu </w:t>
      </w:r>
      <w:proofErr w:type="spellStart"/>
      <w:r w:rsidRPr="00193C6E">
        <w:t>Delan</w:t>
      </w:r>
      <w:proofErr w:type="spellEnd"/>
      <w:r w:rsidRPr="00193C6E">
        <w:t xml:space="preserve">), které byly svěřeny pouze profesionálům. Pracovníci zabývající ekologickou ochranou a </w:t>
      </w:r>
      <w:proofErr w:type="spellStart"/>
      <w:r w:rsidRPr="00193C6E">
        <w:t>ekoprodukcí</w:t>
      </w:r>
      <w:proofErr w:type="spellEnd"/>
      <w:r w:rsidRPr="00193C6E">
        <w:t xml:space="preserve"> ovoce a zeleniny doporučují pro ekologické zemědělství pro toto </w:t>
      </w:r>
      <w:proofErr w:type="gramStart"/>
      <w:r w:rsidRPr="00193C6E">
        <w:t>období  přípravek</w:t>
      </w:r>
      <w:proofErr w:type="gramEnd"/>
      <w:r w:rsidRPr="00193C6E">
        <w:t> </w:t>
      </w:r>
      <w:proofErr w:type="spellStart"/>
      <w:r w:rsidRPr="00193C6E">
        <w:t>Vitisan</w:t>
      </w:r>
      <w:proofErr w:type="spellEnd"/>
      <w:r w:rsidRPr="00193C6E">
        <w:t>.</w:t>
      </w:r>
    </w:p>
    <w:p w14:paraId="6DF3698E" w14:textId="77777777" w:rsidR="00193C6E" w:rsidRPr="00193C6E" w:rsidRDefault="00193C6E" w:rsidP="00193C6E">
      <w:pPr>
        <w:ind w:left="720"/>
      </w:pPr>
    </w:p>
    <w:p w14:paraId="2E255CAE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Každoročně je bezpodmínečně nutné provést preventivní postřiky proti </w:t>
      </w:r>
      <w:r w:rsidRPr="00193C6E">
        <w:rPr>
          <w:b/>
          <w:bCs/>
        </w:rPr>
        <w:t>hnědému padlí angreštu. </w:t>
      </w:r>
      <w:r w:rsidRPr="00193C6E">
        <w:t>Pro první ošetření (již před květem angreštů) se nyní doporučuje použít přípravek na bázi síry Kumulus WG nebo </w:t>
      </w:r>
      <w:proofErr w:type="spellStart"/>
      <w:r w:rsidRPr="00193C6E">
        <w:t>Sulfurus</w:t>
      </w:r>
      <w:proofErr w:type="spellEnd"/>
      <w:r w:rsidRPr="00193C6E">
        <w:t xml:space="preserve"> a k ošetření po odkvětu si ponecháváme k opakovanému použití </w:t>
      </w:r>
      <w:proofErr w:type="spellStart"/>
      <w:r w:rsidRPr="00193C6E">
        <w:t>strobilurin</w:t>
      </w:r>
      <w:proofErr w:type="spellEnd"/>
      <w:r w:rsidRPr="00193C6E">
        <w:t xml:space="preserve"> </w:t>
      </w:r>
      <w:proofErr w:type="spellStart"/>
      <w:r w:rsidRPr="00193C6E">
        <w:t>Discus</w:t>
      </w:r>
      <w:proofErr w:type="spellEnd"/>
      <w:r w:rsidRPr="00193C6E">
        <w:t xml:space="preserve">. </w:t>
      </w:r>
      <w:r w:rsidRPr="00193C6E">
        <w:lastRenderedPageBreak/>
        <w:t>V </w:t>
      </w:r>
      <w:proofErr w:type="spellStart"/>
      <w:r w:rsidRPr="00193C6E">
        <w:t>ekoprodukci</w:t>
      </w:r>
      <w:proofErr w:type="spellEnd"/>
      <w:r w:rsidRPr="00193C6E">
        <w:t xml:space="preserve"> místo </w:t>
      </w:r>
      <w:proofErr w:type="spellStart"/>
      <w:r w:rsidRPr="00193C6E">
        <w:t>strobilurinu</w:t>
      </w:r>
      <w:proofErr w:type="spellEnd"/>
      <w:r w:rsidRPr="00193C6E">
        <w:t xml:space="preserve"> doporučují </w:t>
      </w:r>
      <w:proofErr w:type="spellStart"/>
      <w:r w:rsidRPr="00193C6E">
        <w:t>AquaVitrin</w:t>
      </w:r>
      <w:proofErr w:type="spellEnd"/>
      <w:r w:rsidRPr="00193C6E">
        <w:t xml:space="preserve"> K. Postřiky se sírou nutno vždy provádět při venkovní teplotně nad 10°</w:t>
      </w:r>
      <w:proofErr w:type="gramStart"/>
      <w:r w:rsidRPr="00193C6E">
        <w:t>C!!.</w:t>
      </w:r>
      <w:proofErr w:type="gramEnd"/>
    </w:p>
    <w:p w14:paraId="6A614EDC" w14:textId="77777777" w:rsidR="00193C6E" w:rsidRPr="00193C6E" w:rsidRDefault="00193C6E" w:rsidP="00193C6E">
      <w:pPr>
        <w:ind w:left="720"/>
      </w:pPr>
    </w:p>
    <w:p w14:paraId="321B2AFC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V březnu navíc obnovujeme </w:t>
      </w:r>
      <w:r w:rsidRPr="00193C6E">
        <w:rPr>
          <w:b/>
          <w:bCs/>
        </w:rPr>
        <w:t>lepové pásy</w:t>
      </w:r>
      <w:r w:rsidRPr="00193C6E">
        <w:t> na kmenech ovocných stromů. Na kmeny jabloní připevňujeme nové lapací </w:t>
      </w:r>
      <w:r w:rsidRPr="00193C6E">
        <w:rPr>
          <w:b/>
          <w:bCs/>
        </w:rPr>
        <w:t>pásy z vlnité lepenky</w:t>
      </w:r>
      <w:r w:rsidRPr="00193C6E">
        <w:t> k pozdějšímu nalákání housenek obaleče jablečného.</w:t>
      </w:r>
    </w:p>
    <w:p w14:paraId="574CCFF3" w14:textId="77777777" w:rsidR="00193C6E" w:rsidRPr="00193C6E" w:rsidRDefault="00193C6E" w:rsidP="00193C6E">
      <w:pPr>
        <w:ind w:left="720"/>
      </w:pPr>
    </w:p>
    <w:p w14:paraId="38D28547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Zákeřná</w:t>
      </w:r>
      <w:r w:rsidRPr="00193C6E">
        <w:rPr>
          <w:b/>
          <w:bCs/>
        </w:rPr>
        <w:t> </w:t>
      </w:r>
      <w:proofErr w:type="spellStart"/>
      <w:r w:rsidRPr="00193C6E">
        <w:rPr>
          <w:b/>
          <w:bCs/>
        </w:rPr>
        <w:t>mera</w:t>
      </w:r>
      <w:proofErr w:type="spellEnd"/>
      <w:r w:rsidRPr="00193C6E">
        <w:rPr>
          <w:b/>
          <w:bCs/>
        </w:rPr>
        <w:t xml:space="preserve"> skvrnitá </w:t>
      </w:r>
      <w:r w:rsidRPr="00193C6E">
        <w:t>se na hrušních</w:t>
      </w:r>
      <w:r w:rsidRPr="00193C6E">
        <w:rPr>
          <w:b/>
          <w:bCs/>
        </w:rPr>
        <w:t> </w:t>
      </w:r>
      <w:r w:rsidRPr="00193C6E">
        <w:t xml:space="preserve">objevuje především ve velkovýrobě u profesionálních sadařů. U zahrádkářů tomu bývá výjimečně. Pokud by se však přesto objevila i ve Vašem sadu v minulém roce, pak je třeba zahájit proti ní ochranu již v březnu. V sadu totiž začíná létat již koncem února a v průběhu března. Pohlavně zralé samičky kladou vajíčka ve dnech, kdy jsou maximální denní teploty 10 °C či více stupňů. Vrchol kladení vajíček je v dubnu a květnu. V ochraně proti </w:t>
      </w:r>
      <w:proofErr w:type="spellStart"/>
      <w:r w:rsidRPr="00193C6E">
        <w:t>meře</w:t>
      </w:r>
      <w:proofErr w:type="spellEnd"/>
      <w:r w:rsidRPr="00193C6E">
        <w:t xml:space="preserve"> je třeba především zabránit předčasnému vykladení vajíček (provést tzv. synchronizaci kladení) a dále při ochraně používat přípravky maximálně šetrné k predátorům </w:t>
      </w:r>
      <w:proofErr w:type="spellStart"/>
      <w:r w:rsidRPr="00193C6E">
        <w:t>mer</w:t>
      </w:r>
      <w:proofErr w:type="spellEnd"/>
      <w:r w:rsidRPr="00193C6E">
        <w:t xml:space="preserve"> (dravé ploštice, parazitické vosičky, slunéčka a škvory aj.). Největším problémem při ochraně proti </w:t>
      </w:r>
      <w:proofErr w:type="spellStart"/>
      <w:r w:rsidRPr="00193C6E">
        <w:t>merám</w:t>
      </w:r>
      <w:proofErr w:type="spellEnd"/>
      <w:r w:rsidRPr="00193C6E">
        <w:t xml:space="preserve"> na hrušních je rychlá selekce rezistentních populací tohoto škůdce k insekticidům.</w:t>
      </w:r>
    </w:p>
    <w:p w14:paraId="7F4FD320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 xml:space="preserve">Při kalamitním výskytu </w:t>
      </w:r>
      <w:proofErr w:type="spellStart"/>
      <w:r w:rsidRPr="00193C6E">
        <w:rPr>
          <w:b/>
          <w:bCs/>
        </w:rPr>
        <w:t>mer</w:t>
      </w:r>
      <w:proofErr w:type="spellEnd"/>
      <w:r w:rsidRPr="00193C6E">
        <w:rPr>
          <w:b/>
          <w:bCs/>
        </w:rPr>
        <w:t xml:space="preserve"> na hrušních v předcházejícím roce, ke kterému však většinou dochází na monokulturách hrušní u </w:t>
      </w:r>
      <w:proofErr w:type="spellStart"/>
      <w:r w:rsidRPr="00193C6E">
        <w:rPr>
          <w:b/>
          <w:bCs/>
        </w:rPr>
        <w:t>velkosadařů</w:t>
      </w:r>
      <w:proofErr w:type="spellEnd"/>
      <w:r w:rsidRPr="00193C6E">
        <w:rPr>
          <w:b/>
          <w:bCs/>
        </w:rPr>
        <w:t>, je zapotřebí</w:t>
      </w:r>
      <w:r w:rsidRPr="00193C6E">
        <w:t> </w:t>
      </w:r>
      <w:r w:rsidRPr="00193C6E">
        <w:rPr>
          <w:b/>
          <w:bCs/>
        </w:rPr>
        <w:t>provést v sadu </w:t>
      </w:r>
      <w:r w:rsidRPr="00193C6E">
        <w:rPr>
          <w:b/>
          <w:bCs/>
          <w:u w:val="single"/>
        </w:rPr>
        <w:t>následující sled ochranných opatření</w:t>
      </w:r>
      <w:r w:rsidRPr="00193C6E">
        <w:rPr>
          <w:b/>
          <w:bCs/>
        </w:rPr>
        <w:t>:</w:t>
      </w:r>
    </w:p>
    <w:p w14:paraId="346366C4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Březen</w:t>
      </w:r>
      <w:r w:rsidRPr="00193C6E">
        <w:t>: doporučuje se nejméně dvakrát až třikrát v intervalu 7-10 dnů provést postřik okrajových částí stromů řepkovým olejem (</w:t>
      </w:r>
      <w:proofErr w:type="spellStart"/>
      <w:r w:rsidRPr="00193C6E">
        <w:t>Ekol</w:t>
      </w:r>
      <w:proofErr w:type="spellEnd"/>
      <w:r w:rsidRPr="00193C6E">
        <w:t xml:space="preserve">, </w:t>
      </w:r>
      <w:proofErr w:type="spellStart"/>
      <w:r w:rsidRPr="00193C6E">
        <w:t>Biool</w:t>
      </w:r>
      <w:proofErr w:type="spellEnd"/>
      <w:r w:rsidRPr="00193C6E">
        <w:t>) s </w:t>
      </w:r>
      <w:proofErr w:type="gramStart"/>
      <w:r w:rsidRPr="00193C6E">
        <w:t>1%</w:t>
      </w:r>
      <w:proofErr w:type="gramEnd"/>
      <w:r w:rsidRPr="00193C6E">
        <w:t xml:space="preserve"> kaolinem a s přídavkem smáčedla. Pravděpodobně toto opakované ošetření je rozhodující pro boj s </w:t>
      </w:r>
      <w:proofErr w:type="spellStart"/>
      <w:r w:rsidRPr="00193C6E">
        <w:t>merou</w:t>
      </w:r>
      <w:proofErr w:type="spellEnd"/>
      <w:r w:rsidRPr="00193C6E">
        <w:t xml:space="preserve"> skvrnitou,</w:t>
      </w:r>
    </w:p>
    <w:p w14:paraId="646A35A8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Duben</w:t>
      </w:r>
      <w:r w:rsidRPr="00193C6E">
        <w:t>: ve fázi</w:t>
      </w:r>
      <w:r w:rsidRPr="00193C6E">
        <w:rPr>
          <w:b/>
          <w:bCs/>
        </w:rPr>
        <w:t> myšího ouška</w:t>
      </w:r>
      <w:r w:rsidRPr="00193C6E">
        <w:t xml:space="preserve">, kdy se ještě nelíhnou z vajíček první nymfy, může populaci těchto škůdců omezit dobře provedený jarní postřik olejovým přípravkem v kombinaci s insekticidem (optimální řešení je pomocí 15 ml </w:t>
      </w:r>
      <w:proofErr w:type="spellStart"/>
      <w:r w:rsidRPr="00193C6E">
        <w:t>Ekolu</w:t>
      </w:r>
      <w:proofErr w:type="spellEnd"/>
      <w:r w:rsidRPr="00193C6E">
        <w:t xml:space="preserve"> + 1,3 - 2,5 g </w:t>
      </w:r>
      <w:proofErr w:type="spellStart"/>
      <w:r w:rsidRPr="00193C6E">
        <w:t>Mospilanu</w:t>
      </w:r>
      <w:proofErr w:type="spellEnd"/>
      <w:r w:rsidRPr="00193C6E">
        <w:t xml:space="preserve"> 20 SP na 10 l vody. </w:t>
      </w:r>
      <w:proofErr w:type="spellStart"/>
      <w:r w:rsidRPr="00193C6E">
        <w:t>Ekoterapeuti</w:t>
      </w:r>
      <w:proofErr w:type="spellEnd"/>
      <w:r w:rsidRPr="00193C6E">
        <w:t xml:space="preserve"> místo </w:t>
      </w:r>
      <w:proofErr w:type="spellStart"/>
      <w:r w:rsidRPr="00193C6E">
        <w:t>Mospilanu</w:t>
      </w:r>
      <w:proofErr w:type="spellEnd"/>
      <w:r w:rsidRPr="00193C6E">
        <w:t xml:space="preserve"> v této TM směsi doporučují netoxický </w:t>
      </w:r>
      <w:proofErr w:type="spellStart"/>
      <w:r w:rsidRPr="00193C6E">
        <w:rPr>
          <w:b/>
          <w:bCs/>
        </w:rPr>
        <w:t>SpinTor</w:t>
      </w:r>
      <w:proofErr w:type="spellEnd"/>
      <w:r w:rsidRPr="00193C6E">
        <w:t>.</w:t>
      </w:r>
    </w:p>
    <w:p w14:paraId="599960AC" w14:textId="77777777" w:rsidR="00193C6E" w:rsidRPr="00193C6E" w:rsidRDefault="00193C6E" w:rsidP="00193C6E">
      <w:pPr>
        <w:numPr>
          <w:ilvl w:val="1"/>
          <w:numId w:val="1"/>
        </w:numPr>
      </w:pPr>
      <w:r w:rsidRPr="00193C6E">
        <w:rPr>
          <w:b/>
          <w:bCs/>
        </w:rPr>
        <w:t>Těsně před květem</w:t>
      </w:r>
      <w:r w:rsidRPr="00193C6E">
        <w:t>, kdy se již začínají líhnout nymfy z vajíček, mohli profesionální sadaři postiženou kulturu ošetřit přípravkem </w:t>
      </w:r>
      <w:proofErr w:type="spellStart"/>
      <w:r w:rsidRPr="00193C6E">
        <w:rPr>
          <w:b/>
          <w:bCs/>
        </w:rPr>
        <w:t>Sanmite</w:t>
      </w:r>
      <w:proofErr w:type="spellEnd"/>
      <w:r w:rsidRPr="00193C6E">
        <w:rPr>
          <w:b/>
          <w:bCs/>
        </w:rPr>
        <w:t xml:space="preserve"> 10 SC</w:t>
      </w:r>
      <w:r w:rsidRPr="00193C6E">
        <w:t xml:space="preserve"> (nyní již nikoliv, v současné době je povolen pouze pro okrasné rostliny). Zde v rámci </w:t>
      </w:r>
      <w:proofErr w:type="spellStart"/>
      <w:r w:rsidRPr="00193C6E">
        <w:t>ekoléčby</w:t>
      </w:r>
      <w:proofErr w:type="spellEnd"/>
      <w:r w:rsidRPr="00193C6E">
        <w:t xml:space="preserve"> se doporučuje použít </w:t>
      </w:r>
      <w:r w:rsidRPr="00193C6E">
        <w:rPr>
          <w:b/>
          <w:bCs/>
        </w:rPr>
        <w:t xml:space="preserve">Rock </w:t>
      </w:r>
      <w:proofErr w:type="spellStart"/>
      <w:r w:rsidRPr="00193C6E">
        <w:rPr>
          <w:b/>
          <w:bCs/>
        </w:rPr>
        <w:t>Effect</w:t>
      </w:r>
      <w:proofErr w:type="spellEnd"/>
      <w:r w:rsidRPr="00193C6E">
        <w:t xml:space="preserve">. Na pozdější ošetření proti starším larvám </w:t>
      </w:r>
      <w:proofErr w:type="spellStart"/>
      <w:r w:rsidRPr="00193C6E">
        <w:t>mer</w:t>
      </w:r>
      <w:proofErr w:type="spellEnd"/>
      <w:r w:rsidRPr="00193C6E">
        <w:t xml:space="preserve"> je účinnější přípravek </w:t>
      </w:r>
      <w:proofErr w:type="spellStart"/>
      <w:r w:rsidRPr="00193C6E">
        <w:rPr>
          <w:b/>
          <w:bCs/>
          <w:u w:val="single"/>
        </w:rPr>
        <w:t>SpinTo</w:t>
      </w:r>
      <w:r w:rsidRPr="00193C6E">
        <w:rPr>
          <w:b/>
          <w:bCs/>
        </w:rPr>
        <w:t>r</w:t>
      </w:r>
      <w:proofErr w:type="spellEnd"/>
      <w:r w:rsidRPr="00193C6E">
        <w:t> a při kalamitním přemnoženi larev a dospělců je možné zkusit ještě účinnější </w:t>
      </w:r>
      <w:proofErr w:type="spellStart"/>
      <w:r w:rsidRPr="00193C6E">
        <w:rPr>
          <w:b/>
          <w:bCs/>
          <w:u w:val="single"/>
        </w:rPr>
        <w:t>Vertimec</w:t>
      </w:r>
      <w:proofErr w:type="spellEnd"/>
      <w:r w:rsidRPr="00193C6E">
        <w:rPr>
          <w:b/>
          <w:bCs/>
          <w:u w:val="single"/>
        </w:rPr>
        <w:t xml:space="preserve"> 1.8 EC</w:t>
      </w:r>
      <w:r w:rsidRPr="00193C6E">
        <w:rPr>
          <w:u w:val="single"/>
        </w:rPr>
        <w:t>.</w:t>
      </w:r>
      <w:r w:rsidRPr="00193C6E">
        <w:t xml:space="preserve"> Avšak v poslední době se nyní prosazuje, jestliže se vyskytnou </w:t>
      </w:r>
      <w:proofErr w:type="spellStart"/>
      <w:r w:rsidRPr="00193C6E">
        <w:t>méry</w:t>
      </w:r>
      <w:proofErr w:type="spellEnd"/>
      <w:r w:rsidRPr="00193C6E">
        <w:t xml:space="preserve"> v pozdním období, koncem května už neprovádět další chemickou ochranu, a spoléhat při likvidaci </w:t>
      </w:r>
      <w:proofErr w:type="spellStart"/>
      <w:r w:rsidRPr="00193C6E">
        <w:t>mer</w:t>
      </w:r>
      <w:proofErr w:type="spellEnd"/>
      <w:r w:rsidRPr="00193C6E">
        <w:t xml:space="preserve"> na působení přirozených antagonistů (ploštic, pavouků, škvorů, pestřenek a slunéček) samozřejmě pokud nebyli zničeni tito predátoři neselektivními insekticidy.</w:t>
      </w:r>
    </w:p>
    <w:p w14:paraId="6C1E7CE0" w14:textId="77777777" w:rsidR="00193C6E" w:rsidRPr="00193C6E" w:rsidRDefault="00193C6E" w:rsidP="00193C6E">
      <w:pPr>
        <w:numPr>
          <w:ilvl w:val="1"/>
          <w:numId w:val="1"/>
        </w:numPr>
      </w:pPr>
    </w:p>
    <w:p w14:paraId="68A987C5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Na porostech česneku ponecháváme až do začátku dubna bílou netkanou textilii chránící před náletem mouchy </w:t>
      </w:r>
      <w:proofErr w:type="spellStart"/>
      <w:r w:rsidRPr="00193C6E">
        <w:rPr>
          <w:b/>
          <w:bCs/>
        </w:rPr>
        <w:t>houbomilky</w:t>
      </w:r>
      <w:proofErr w:type="spellEnd"/>
      <w:r w:rsidRPr="00193C6E">
        <w:rPr>
          <w:b/>
          <w:bCs/>
        </w:rPr>
        <w:t xml:space="preserve"> česnekové</w:t>
      </w:r>
      <w:r w:rsidRPr="00193C6E">
        <w:t>.</w:t>
      </w:r>
    </w:p>
    <w:p w14:paraId="4ACA8E12" w14:textId="77777777" w:rsidR="00193C6E" w:rsidRPr="00193C6E" w:rsidRDefault="00193C6E" w:rsidP="00193C6E">
      <w:pPr>
        <w:ind w:left="720"/>
      </w:pPr>
    </w:p>
    <w:p w14:paraId="57B92BE5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rPr>
          <w:b/>
          <w:bCs/>
        </w:rPr>
        <w:t>V zeleninové zahradě</w:t>
      </w:r>
      <w:r w:rsidRPr="00193C6E">
        <w:t> je vhodné v březnu posypat záhony, na nichž budeme pěstovat košťálovou zeleninu, dusíkatým vápnem (100 gramů na 1 m</w:t>
      </w:r>
      <w:r w:rsidRPr="00193C6E">
        <w:rPr>
          <w:vertAlign w:val="superscript"/>
        </w:rPr>
        <w:t>2</w:t>
      </w:r>
      <w:r w:rsidRPr="00193C6E">
        <w:t>) v rámci prevence proti </w:t>
      </w:r>
      <w:r w:rsidRPr="00193C6E">
        <w:rPr>
          <w:b/>
          <w:bCs/>
        </w:rPr>
        <w:t>nádorovitosti kořenů</w:t>
      </w:r>
      <w:r w:rsidRPr="00193C6E">
        <w:t xml:space="preserve">. Tato aplikace musí být provedena 3 týdny před plánovanou výsadbou. Příčinou této choroby je </w:t>
      </w:r>
      <w:proofErr w:type="gramStart"/>
      <w:r w:rsidRPr="00193C6E">
        <w:t>mikroorganizmus</w:t>
      </w:r>
      <w:proofErr w:type="gramEnd"/>
      <w:r w:rsidRPr="00193C6E">
        <w:t> </w:t>
      </w:r>
      <w:proofErr w:type="spellStart"/>
      <w:r w:rsidRPr="00193C6E">
        <w:rPr>
          <w:i/>
          <w:iCs/>
        </w:rPr>
        <w:t>Plasmodiophora</w:t>
      </w:r>
      <w:proofErr w:type="spellEnd"/>
      <w:r w:rsidRPr="00193C6E">
        <w:rPr>
          <w:i/>
          <w:iCs/>
        </w:rPr>
        <w:t xml:space="preserve"> </w:t>
      </w:r>
      <w:proofErr w:type="spellStart"/>
      <w:r w:rsidRPr="00193C6E">
        <w:rPr>
          <w:i/>
          <w:iCs/>
        </w:rPr>
        <w:t>brassicae</w:t>
      </w:r>
      <w:proofErr w:type="spellEnd"/>
      <w:r w:rsidRPr="00193C6E">
        <w:rPr>
          <w:i/>
          <w:iCs/>
        </w:rPr>
        <w:t> </w:t>
      </w:r>
      <w:r w:rsidRPr="00193C6E">
        <w:t xml:space="preserve">s obrovskou množivou schopností a několikaletou perzistencí jeho trvalých spor v půdě. Toto agens, které bylo v nedávné době zařazeno mezi prvoky, napadá kořeny všech brukvovitých rostlin (zeleninu, olejniny, brukvovité plevele). Přenos choroby je </w:t>
      </w:r>
      <w:r w:rsidRPr="00193C6E">
        <w:lastRenderedPageBreak/>
        <w:t>možný napadenou sadbou a zamořenou půdou. Ochrana kromě aplikace dusíkatého vápna spočívá především v nepěstování brukvovitých plodin na zamořeném pozemku 6–8 let. K </w:t>
      </w:r>
      <w:proofErr w:type="spellStart"/>
      <w:r w:rsidRPr="00193C6E">
        <w:t>ekoprodukci</w:t>
      </w:r>
      <w:proofErr w:type="spellEnd"/>
      <w:r w:rsidRPr="00193C6E">
        <w:t xml:space="preserve"> se doporučuje jako údajně velmi účinný pomocný rostlinný (spíše půdní přípravek) </w:t>
      </w:r>
      <w:proofErr w:type="spellStart"/>
      <w:r w:rsidRPr="00193C6E">
        <w:rPr>
          <w:b/>
          <w:bCs/>
        </w:rPr>
        <w:t>Clonoplus</w:t>
      </w:r>
      <w:proofErr w:type="spellEnd"/>
      <w:r w:rsidRPr="00193C6E">
        <w:t>, který zlepšuje kvalitu kořenového systému rostlin. Tento přípravek jednak obsahuje užitečné houby, které rozkládají organické zbytky v půdě a zvyšují tím příjem živin. Navíc tyto houby také rozkládají zárodky patogenních hub.</w:t>
      </w:r>
    </w:p>
    <w:p w14:paraId="75D5C47C" w14:textId="77777777" w:rsidR="00193C6E" w:rsidRPr="00193C6E" w:rsidRDefault="00193C6E" w:rsidP="00193C6E">
      <w:pPr>
        <w:ind w:left="720"/>
      </w:pPr>
    </w:p>
    <w:p w14:paraId="24DFB026" w14:textId="77777777" w:rsidR="00193C6E" w:rsidRPr="00193C6E" w:rsidRDefault="00193C6E" w:rsidP="00193C6E">
      <w:pPr>
        <w:numPr>
          <w:ilvl w:val="0"/>
          <w:numId w:val="1"/>
        </w:numPr>
      </w:pPr>
      <w:r w:rsidRPr="00193C6E">
        <w:t>Při předpěstování sadby se často setkáváme s</w:t>
      </w:r>
      <w:r w:rsidRPr="00193C6E">
        <w:rPr>
          <w:b/>
          <w:bCs/>
        </w:rPr>
        <w:t> padáním klíčních rostlin</w:t>
      </w:r>
      <w:r w:rsidRPr="00193C6E">
        <w:t>. U klíčících a vzcházejících rostlin dochází k odumírání klíčků nebo k poškození kořenových krčků. Vzcházející rostlinky pak padají a odumírají. Původcem jsou půdní houby (např. </w:t>
      </w:r>
      <w:proofErr w:type="spellStart"/>
      <w:r w:rsidRPr="00193C6E">
        <w:rPr>
          <w:i/>
          <w:iCs/>
        </w:rPr>
        <w:t>Olpidium</w:t>
      </w:r>
      <w:proofErr w:type="spellEnd"/>
      <w:r w:rsidRPr="00193C6E">
        <w:rPr>
          <w:i/>
          <w:iCs/>
        </w:rPr>
        <w:t xml:space="preserve"> </w:t>
      </w:r>
      <w:proofErr w:type="spellStart"/>
      <w:r w:rsidRPr="00193C6E">
        <w:rPr>
          <w:i/>
          <w:iCs/>
        </w:rPr>
        <w:t>brassicae</w:t>
      </w:r>
      <w:proofErr w:type="spellEnd"/>
      <w:r w:rsidRPr="00193C6E">
        <w:t xml:space="preserve">, </w:t>
      </w:r>
      <w:proofErr w:type="spellStart"/>
      <w:r w:rsidRPr="00193C6E">
        <w:t>Thanatephorus</w:t>
      </w:r>
      <w:proofErr w:type="spellEnd"/>
      <w:r w:rsidRPr="00193C6E">
        <w:t xml:space="preserve"> </w:t>
      </w:r>
      <w:proofErr w:type="spellStart"/>
      <w:r w:rsidRPr="00193C6E">
        <w:t>cucumeris</w:t>
      </w:r>
      <w:proofErr w:type="spellEnd"/>
      <w:r w:rsidRPr="00193C6E">
        <w:t xml:space="preserve">, </w:t>
      </w:r>
      <w:proofErr w:type="spellStart"/>
      <w:r w:rsidRPr="00193C6E">
        <w:t>Pythium</w:t>
      </w:r>
      <w:proofErr w:type="spellEnd"/>
      <w:r w:rsidRPr="00193C6E">
        <w:t xml:space="preserve"> </w:t>
      </w:r>
      <w:proofErr w:type="spellStart"/>
      <w:r w:rsidRPr="00193C6E">
        <w:t>spp</w:t>
      </w:r>
      <w:proofErr w:type="spellEnd"/>
      <w:r w:rsidRPr="00193C6E">
        <w:t xml:space="preserve">.), které aj.), které přetrvávají v půdě většinou na zbytcích napadených rostlin. Infikovaná půda a pěstební substráty zapříčiňují hlavní přenos tohoto onemocnění. Ochrana spočívá v dezinfekci pěstebních substrátů (např. propařením, sterilizací), dále v moření osiva (Kumulus WG) a ve správné agrotechnice (naopak rozvoji choroby napomáhá </w:t>
      </w:r>
      <w:proofErr w:type="spellStart"/>
      <w:r w:rsidRPr="00193C6E">
        <w:t>převlhčený</w:t>
      </w:r>
      <w:proofErr w:type="spellEnd"/>
      <w:r w:rsidRPr="00193C6E">
        <w:t xml:space="preserve"> kyselý substrát). Poslední možností je chemické ošetření substrátů, půdy a rostlin. Lze použít k </w:t>
      </w:r>
      <w:proofErr w:type="gramStart"/>
      <w:r w:rsidRPr="00193C6E">
        <w:t>desinfekci</w:t>
      </w:r>
      <w:proofErr w:type="gramEnd"/>
      <w:r w:rsidRPr="00193C6E">
        <w:t xml:space="preserve"> zeminy </w:t>
      </w:r>
      <w:proofErr w:type="spellStart"/>
      <w:r w:rsidRPr="00193C6E">
        <w:rPr>
          <w:b/>
          <w:bCs/>
        </w:rPr>
        <w:t>Merpan</w:t>
      </w:r>
      <w:proofErr w:type="spellEnd"/>
      <w:r w:rsidRPr="00193C6E">
        <w:rPr>
          <w:b/>
          <w:bCs/>
        </w:rPr>
        <w:t xml:space="preserve"> 80</w:t>
      </w:r>
      <w:r w:rsidRPr="00193C6E">
        <w:t> </w:t>
      </w:r>
      <w:r w:rsidRPr="00193C6E">
        <w:rPr>
          <w:b/>
          <w:bCs/>
        </w:rPr>
        <w:t>WG</w:t>
      </w:r>
      <w:r w:rsidRPr="00193C6E">
        <w:t> (30 g na 1 m</w:t>
      </w:r>
      <w:r w:rsidRPr="00193C6E">
        <w:rPr>
          <w:vertAlign w:val="superscript"/>
        </w:rPr>
        <w:t>2</w:t>
      </w:r>
      <w:r w:rsidRPr="00193C6E">
        <w:t> nebo 800 g na 1 m</w:t>
      </w:r>
      <w:r w:rsidRPr="00193C6E">
        <w:rPr>
          <w:vertAlign w:val="superscript"/>
        </w:rPr>
        <w:t>3</w:t>
      </w:r>
      <w:r w:rsidRPr="00193C6E">
        <w:t>), dále </w:t>
      </w:r>
      <w:proofErr w:type="spellStart"/>
      <w:r w:rsidRPr="00193C6E">
        <w:rPr>
          <w:b/>
          <w:bCs/>
        </w:rPr>
        <w:t>Proplan</w:t>
      </w:r>
      <w:r w:rsidRPr="00193C6E">
        <w:t>t</w:t>
      </w:r>
      <w:proofErr w:type="spellEnd"/>
      <w:r w:rsidRPr="00193C6E">
        <w:t xml:space="preserve"> nebo asi nejúčinnější </w:t>
      </w:r>
      <w:proofErr w:type="spellStart"/>
      <w:r w:rsidRPr="00193C6E">
        <w:rPr>
          <w:b/>
          <w:bCs/>
        </w:rPr>
        <w:t>Previcur</w:t>
      </w:r>
      <w:proofErr w:type="spellEnd"/>
      <w:r w:rsidRPr="00193C6E">
        <w:rPr>
          <w:b/>
          <w:bCs/>
        </w:rPr>
        <w:t xml:space="preserve"> </w:t>
      </w:r>
      <w:proofErr w:type="spellStart"/>
      <w:r w:rsidRPr="00193C6E">
        <w:rPr>
          <w:b/>
          <w:bCs/>
        </w:rPr>
        <w:t>Energy</w:t>
      </w:r>
      <w:proofErr w:type="spellEnd"/>
      <w:r w:rsidRPr="00193C6E">
        <w:t>. A nakonec uvádím optimální řešení, na trhu je </w:t>
      </w:r>
      <w:r w:rsidRPr="00193C6E">
        <w:rPr>
          <w:b/>
          <w:bCs/>
        </w:rPr>
        <w:t>„</w:t>
      </w:r>
      <w:r w:rsidRPr="00193C6E">
        <w:rPr>
          <w:b/>
          <w:bCs/>
          <w:u w:val="single"/>
        </w:rPr>
        <w:t>Supresivní substrát pro výsev a množení</w:t>
      </w:r>
      <w:r w:rsidRPr="00193C6E">
        <w:rPr>
          <w:b/>
          <w:bCs/>
        </w:rPr>
        <w:t>“ </w:t>
      </w:r>
      <w:r w:rsidRPr="00193C6E">
        <w:rPr>
          <w:b/>
          <w:bCs/>
          <w:u w:val="single"/>
        </w:rPr>
        <w:t>s účinkem proti padání klíčních rostlin</w:t>
      </w:r>
      <w:r w:rsidRPr="00193C6E">
        <w:rPr>
          <w:u w:val="single"/>
        </w:rPr>
        <w:t>,</w:t>
      </w:r>
      <w:r w:rsidRPr="00193C6E">
        <w:t> který obsahuje dvě příznivě působící houby, z nichž první potlačuje patogenní půdní houby a druhá ochraňuje sazenice různých druhů zelenin před hmyzími škůdci, kteří napadají kořenový systém rostlin.</w:t>
      </w:r>
    </w:p>
    <w:p w14:paraId="3475793F" w14:textId="77777777" w:rsidR="00193C6E" w:rsidRPr="00193C6E" w:rsidRDefault="00193C6E" w:rsidP="00193C6E"/>
    <w:p w14:paraId="3889DAB5" w14:textId="77777777" w:rsidR="00193C6E" w:rsidRDefault="00193C6E"/>
    <w:sectPr w:rsidR="00193C6E" w:rsidSect="00193C6E">
      <w:pgSz w:w="11906" w:h="16838"/>
      <w:pgMar w:top="851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77E"/>
    <w:multiLevelType w:val="multilevel"/>
    <w:tmpl w:val="219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66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E"/>
    <w:rsid w:val="001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6CAE"/>
  <w15:chartTrackingRefBased/>
  <w15:docId w15:val="{E70718F3-AF5E-47F1-A883-C93D521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1756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1</cp:revision>
  <cp:lastPrinted>2024-02-25T15:39:00Z</cp:lastPrinted>
  <dcterms:created xsi:type="dcterms:W3CDTF">2024-02-25T15:37:00Z</dcterms:created>
  <dcterms:modified xsi:type="dcterms:W3CDTF">2024-02-25T15:41:00Z</dcterms:modified>
</cp:coreProperties>
</file>